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667" w:type="dxa"/>
        <w:tblLayout w:type="fixed"/>
        <w:tblLook w:val="0000" w:firstRow="0" w:lastRow="0" w:firstColumn="0" w:lastColumn="0" w:noHBand="0" w:noVBand="0"/>
      </w:tblPr>
      <w:tblGrid>
        <w:gridCol w:w="9889"/>
        <w:gridCol w:w="9889"/>
        <w:gridCol w:w="9889"/>
      </w:tblGrid>
      <w:tr w:rsidR="00D402DA" w:rsidRPr="008E3763" w:rsidTr="00B6440D">
        <w:tc>
          <w:tcPr>
            <w:tcW w:w="9889" w:type="dxa"/>
            <w:shd w:val="clear" w:color="auto" w:fill="auto"/>
          </w:tcPr>
          <w:p w:rsidR="00D402DA" w:rsidRDefault="00D402DA" w:rsidP="00B6440D">
            <w:pPr>
              <w:tabs>
                <w:tab w:val="left" w:pos="37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995D2EB" wp14:editId="53C944F5">
                  <wp:extent cx="645160" cy="64516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2DA" w:rsidRDefault="00D402DA" w:rsidP="00B6440D">
            <w:pPr>
              <w:jc w:val="center"/>
            </w:pPr>
          </w:p>
          <w:p w:rsidR="00D402DA" w:rsidRDefault="00D402DA" w:rsidP="00B644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КОНТРОЛЬНО-СЧЕТНАЯ ПАЛАТА</w:t>
            </w:r>
          </w:p>
          <w:p w:rsidR="00D402DA" w:rsidRDefault="00D402DA" w:rsidP="00B644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ЗЛАТОУСТОВСКОГО ГОРОДСКОГО ОКРУГА</w:t>
            </w:r>
          </w:p>
          <w:p w:rsidR="00D402DA" w:rsidRDefault="00D402DA" w:rsidP="00B6440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73EB2" wp14:editId="72DD2EBE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93345</wp:posOffset>
                      </wp:positionV>
                      <wp:extent cx="6286500" cy="0"/>
                      <wp:effectExtent l="14605" t="15875" r="1397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" strokeweight="2pt"/>
                  </w:pict>
                </mc:Fallback>
              </mc:AlternateContent>
            </w:r>
          </w:p>
          <w:p w:rsidR="00D402DA" w:rsidRDefault="00D402DA" w:rsidP="00B6440D">
            <w:pPr>
              <w:jc w:val="center"/>
            </w:pPr>
            <w:r>
              <w:t xml:space="preserve">456200, Россия, Челябинская область, г. Златоуст, ул. </w:t>
            </w:r>
            <w:proofErr w:type="spellStart"/>
            <w:r>
              <w:t>Таганайская</w:t>
            </w:r>
            <w:proofErr w:type="spellEnd"/>
            <w:r>
              <w:t>, 1 тел (факс) (3513) 62-19-44</w:t>
            </w:r>
          </w:p>
          <w:p w:rsidR="00D402DA" w:rsidRPr="008E3763" w:rsidRDefault="00D402DA" w:rsidP="00B6440D">
            <w:pPr>
              <w:jc w:val="center"/>
            </w:pPr>
          </w:p>
        </w:tc>
        <w:tc>
          <w:tcPr>
            <w:tcW w:w="9889" w:type="dxa"/>
          </w:tcPr>
          <w:p w:rsidR="00D402DA" w:rsidRDefault="00D402DA" w:rsidP="00B6440D">
            <w:pPr>
              <w:jc w:val="center"/>
            </w:pPr>
          </w:p>
        </w:tc>
        <w:tc>
          <w:tcPr>
            <w:tcW w:w="9889" w:type="dxa"/>
          </w:tcPr>
          <w:p w:rsidR="00D402DA" w:rsidRDefault="00D402DA" w:rsidP="00B6440D">
            <w:pPr>
              <w:jc w:val="center"/>
            </w:pPr>
          </w:p>
        </w:tc>
      </w:tr>
    </w:tbl>
    <w:p w:rsidR="00D402DA" w:rsidRDefault="00D402DA" w:rsidP="00D402DA"/>
    <w:p w:rsidR="00D402DA" w:rsidRPr="00CD2F03" w:rsidRDefault="00D402DA" w:rsidP="00D402DA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РАСПОРЯЖЕНИЕ №</w:t>
      </w:r>
      <w:r w:rsidR="001E1EA8">
        <w:rPr>
          <w:b/>
          <w:sz w:val="28"/>
          <w:szCs w:val="28"/>
        </w:rPr>
        <w:t>40</w:t>
      </w:r>
    </w:p>
    <w:p w:rsidR="00D402DA" w:rsidRPr="00972756" w:rsidRDefault="005B712A" w:rsidP="00D402DA">
      <w:pPr>
        <w:jc w:val="both"/>
        <w:rPr>
          <w:sz w:val="28"/>
          <w:szCs w:val="28"/>
        </w:rPr>
      </w:pPr>
      <w:r>
        <w:rPr>
          <w:sz w:val="28"/>
          <w:szCs w:val="28"/>
        </w:rPr>
        <w:t>13 ноября</w:t>
      </w:r>
      <w:r w:rsidR="00D402DA">
        <w:rPr>
          <w:sz w:val="28"/>
          <w:szCs w:val="28"/>
        </w:rPr>
        <w:t xml:space="preserve"> 20</w:t>
      </w:r>
      <w:r w:rsidR="00F579B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402DA" w:rsidRPr="00972756">
        <w:rPr>
          <w:sz w:val="28"/>
          <w:szCs w:val="28"/>
        </w:rPr>
        <w:t>г.</w:t>
      </w:r>
      <w:r w:rsidR="00D402DA" w:rsidRPr="00972756">
        <w:rPr>
          <w:sz w:val="28"/>
          <w:szCs w:val="28"/>
        </w:rPr>
        <w:tab/>
      </w:r>
      <w:r w:rsidR="00D402DA" w:rsidRPr="00972756">
        <w:rPr>
          <w:sz w:val="28"/>
          <w:szCs w:val="28"/>
        </w:rPr>
        <w:tab/>
      </w:r>
      <w:r w:rsidR="00D402DA" w:rsidRPr="00972756">
        <w:rPr>
          <w:sz w:val="28"/>
          <w:szCs w:val="28"/>
        </w:rPr>
        <w:tab/>
      </w:r>
      <w:r w:rsidR="00D402DA" w:rsidRPr="00972756">
        <w:rPr>
          <w:sz w:val="28"/>
          <w:szCs w:val="28"/>
        </w:rPr>
        <w:tab/>
      </w:r>
      <w:r w:rsidR="00D402DA" w:rsidRPr="00972756">
        <w:rPr>
          <w:sz w:val="28"/>
          <w:szCs w:val="28"/>
        </w:rPr>
        <w:tab/>
      </w:r>
      <w:r w:rsidR="00D402DA">
        <w:rPr>
          <w:sz w:val="28"/>
          <w:szCs w:val="28"/>
        </w:rPr>
        <w:tab/>
      </w:r>
      <w:r w:rsidR="00D402DA" w:rsidRPr="00972756">
        <w:rPr>
          <w:sz w:val="28"/>
          <w:szCs w:val="28"/>
        </w:rPr>
        <w:t xml:space="preserve">                      </w:t>
      </w:r>
      <w:r w:rsidR="00B576FD">
        <w:rPr>
          <w:sz w:val="28"/>
          <w:szCs w:val="28"/>
        </w:rPr>
        <w:t xml:space="preserve">      </w:t>
      </w:r>
      <w:r w:rsidR="00D402DA" w:rsidRPr="00972756">
        <w:rPr>
          <w:sz w:val="28"/>
          <w:szCs w:val="28"/>
        </w:rPr>
        <w:t xml:space="preserve"> г. Златоуст</w:t>
      </w:r>
    </w:p>
    <w:p w:rsidR="00D402DA" w:rsidRDefault="00D402DA" w:rsidP="00D402DA">
      <w:pPr>
        <w:jc w:val="center"/>
        <w:rPr>
          <w:sz w:val="24"/>
          <w:szCs w:val="24"/>
        </w:rPr>
      </w:pPr>
    </w:p>
    <w:p w:rsidR="005B712A" w:rsidRDefault="00F579BF" w:rsidP="00E77B0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02DA">
        <w:rPr>
          <w:b/>
          <w:sz w:val="28"/>
          <w:szCs w:val="28"/>
        </w:rPr>
        <w:t>О</w:t>
      </w:r>
      <w:r w:rsidR="00D76C6C">
        <w:rPr>
          <w:b/>
          <w:sz w:val="28"/>
          <w:szCs w:val="28"/>
        </w:rPr>
        <w:t>б</w:t>
      </w:r>
      <w:r w:rsidR="00D402DA">
        <w:rPr>
          <w:b/>
          <w:sz w:val="28"/>
          <w:szCs w:val="28"/>
        </w:rPr>
        <w:t xml:space="preserve"> </w:t>
      </w:r>
      <w:r w:rsidR="00CE2213">
        <w:rPr>
          <w:b/>
          <w:sz w:val="28"/>
          <w:szCs w:val="28"/>
        </w:rPr>
        <w:t xml:space="preserve">утверждении </w:t>
      </w:r>
      <w:r w:rsidR="00E77B09">
        <w:rPr>
          <w:b/>
          <w:sz w:val="28"/>
          <w:szCs w:val="28"/>
        </w:rPr>
        <w:t>По</w:t>
      </w:r>
      <w:r w:rsidR="005B712A">
        <w:rPr>
          <w:b/>
          <w:sz w:val="28"/>
          <w:szCs w:val="28"/>
        </w:rPr>
        <w:t xml:space="preserve">ложения об организации </w:t>
      </w:r>
    </w:p>
    <w:p w:rsidR="00782103" w:rsidRPr="00782103" w:rsidRDefault="005B712A" w:rsidP="00E77B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по профилактике коррупционных и иных </w:t>
      </w:r>
      <w:r w:rsidR="00782103" w:rsidRPr="00782103">
        <w:rPr>
          <w:b/>
          <w:sz w:val="28"/>
          <w:szCs w:val="28"/>
        </w:rPr>
        <w:t xml:space="preserve"> </w:t>
      </w:r>
    </w:p>
    <w:p w:rsidR="00E77B09" w:rsidRDefault="005B712A" w:rsidP="007821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правонарушений в </w:t>
      </w:r>
      <w:proofErr w:type="gramStart"/>
      <w:r w:rsidR="00E77B09">
        <w:rPr>
          <w:b/>
          <w:sz w:val="28"/>
          <w:szCs w:val="28"/>
        </w:rPr>
        <w:t>Контрольно-счетной</w:t>
      </w:r>
      <w:proofErr w:type="gramEnd"/>
    </w:p>
    <w:p w:rsidR="00E77B09" w:rsidRDefault="00E77B09" w:rsidP="0078210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палат</w:t>
      </w:r>
      <w:r w:rsidR="005B712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Златоустовского городского округа</w:t>
      </w:r>
      <w:r w:rsidR="005B712A">
        <w:rPr>
          <w:b/>
          <w:sz w:val="28"/>
          <w:szCs w:val="28"/>
        </w:rPr>
        <w:t>»</w:t>
      </w:r>
    </w:p>
    <w:p w:rsidR="00782103" w:rsidRPr="00782103" w:rsidRDefault="00782103" w:rsidP="00782103">
      <w:pPr>
        <w:rPr>
          <w:b/>
          <w:sz w:val="28"/>
          <w:szCs w:val="28"/>
        </w:rPr>
      </w:pPr>
    </w:p>
    <w:p w:rsidR="00D402DA" w:rsidRDefault="00D402DA" w:rsidP="00B576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7155">
        <w:rPr>
          <w:sz w:val="28"/>
          <w:szCs w:val="28"/>
        </w:rPr>
        <w:t xml:space="preserve">         </w:t>
      </w:r>
      <w:r w:rsidR="0018787F">
        <w:rPr>
          <w:sz w:val="28"/>
          <w:szCs w:val="28"/>
        </w:rPr>
        <w:t xml:space="preserve">Руководствуясь </w:t>
      </w:r>
      <w:r w:rsidR="005B712A">
        <w:rPr>
          <w:sz w:val="28"/>
          <w:szCs w:val="28"/>
        </w:rPr>
        <w:t>Федеральным законом от 25.12.2008 №273-ФЗ «О противодействии коррупции», Указом Президента Российской Федерации от 15.07.2015 №364 «О мерах по совершенствованию организации деятельности в области противодействия коррупции»,</w:t>
      </w:r>
    </w:p>
    <w:p w:rsidR="00F579BF" w:rsidRPr="00F579BF" w:rsidRDefault="00F579BF" w:rsidP="00B576F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02DA" w:rsidRPr="00D47155" w:rsidRDefault="00D402DA" w:rsidP="00D402DA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РАСПОРЯЖАЮСЬ</w:t>
      </w:r>
      <w:r w:rsidRPr="00D47155">
        <w:rPr>
          <w:sz w:val="28"/>
          <w:szCs w:val="28"/>
        </w:rPr>
        <w:t>:</w:t>
      </w:r>
    </w:p>
    <w:p w:rsidR="00F22A4E" w:rsidRPr="00D032A0" w:rsidRDefault="00F22A4E" w:rsidP="00D032A0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032A0">
        <w:rPr>
          <w:sz w:val="28"/>
          <w:szCs w:val="28"/>
        </w:rPr>
        <w:t xml:space="preserve">Утвердить </w:t>
      </w:r>
      <w:r w:rsidR="005B712A">
        <w:rPr>
          <w:sz w:val="28"/>
          <w:szCs w:val="28"/>
        </w:rPr>
        <w:t>Положение об организации работы по профилактике коррупционных и иных правонарушений в</w:t>
      </w:r>
      <w:r w:rsidR="00E77B09">
        <w:rPr>
          <w:sz w:val="28"/>
          <w:szCs w:val="28"/>
        </w:rPr>
        <w:t xml:space="preserve"> Контрольно-счетной палат</w:t>
      </w:r>
      <w:r w:rsidR="005B712A">
        <w:rPr>
          <w:sz w:val="28"/>
          <w:szCs w:val="28"/>
        </w:rPr>
        <w:t>е</w:t>
      </w:r>
      <w:r w:rsidR="00B576FD" w:rsidRPr="00D032A0">
        <w:rPr>
          <w:sz w:val="28"/>
          <w:szCs w:val="28"/>
        </w:rPr>
        <w:t xml:space="preserve"> </w:t>
      </w:r>
      <w:r w:rsidR="00E77B09">
        <w:rPr>
          <w:sz w:val="28"/>
          <w:szCs w:val="28"/>
        </w:rPr>
        <w:t xml:space="preserve">Златоустовского городского округа </w:t>
      </w:r>
      <w:r w:rsidR="00B576FD" w:rsidRPr="00D032A0">
        <w:rPr>
          <w:sz w:val="28"/>
          <w:szCs w:val="28"/>
        </w:rPr>
        <w:t>(Приложение</w:t>
      </w:r>
      <w:r w:rsidR="00CE2213" w:rsidRPr="00D032A0">
        <w:rPr>
          <w:sz w:val="28"/>
          <w:szCs w:val="28"/>
        </w:rPr>
        <w:t>)</w:t>
      </w:r>
      <w:r w:rsidRPr="00D032A0">
        <w:rPr>
          <w:sz w:val="28"/>
          <w:szCs w:val="28"/>
        </w:rPr>
        <w:t>;</w:t>
      </w:r>
    </w:p>
    <w:p w:rsidR="005B712A" w:rsidRDefault="005B712A" w:rsidP="00BE49F7">
      <w:pPr>
        <w:pStyle w:val="a7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от 03.12.2015 №47 «Об утверждении положения по профилактике коррупционных и иных правонарушений» признать утратившим силу;</w:t>
      </w:r>
    </w:p>
    <w:p w:rsidR="005B712A" w:rsidRDefault="00D402DA" w:rsidP="005B712A">
      <w:pPr>
        <w:pStyle w:val="a7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  <w:proofErr w:type="gramStart"/>
      <w:r w:rsidRPr="00D47E58">
        <w:rPr>
          <w:sz w:val="28"/>
          <w:szCs w:val="28"/>
        </w:rPr>
        <w:t xml:space="preserve">Контроль </w:t>
      </w:r>
      <w:r w:rsidR="000D3280" w:rsidRPr="00D47E58">
        <w:rPr>
          <w:sz w:val="28"/>
          <w:szCs w:val="28"/>
        </w:rPr>
        <w:t>за</w:t>
      </w:r>
      <w:proofErr w:type="gramEnd"/>
      <w:r w:rsidR="000D3280" w:rsidRPr="00D47E58">
        <w:rPr>
          <w:sz w:val="28"/>
          <w:szCs w:val="28"/>
        </w:rPr>
        <w:t xml:space="preserve"> выполнением</w:t>
      </w:r>
      <w:r w:rsidRPr="00D47E58">
        <w:rPr>
          <w:sz w:val="28"/>
          <w:szCs w:val="28"/>
        </w:rPr>
        <w:t xml:space="preserve"> распоряжения </w:t>
      </w:r>
      <w:r w:rsidR="00D032A0">
        <w:rPr>
          <w:sz w:val="28"/>
          <w:szCs w:val="28"/>
        </w:rPr>
        <w:t>оставляю за собой</w:t>
      </w:r>
      <w:r w:rsidR="005B712A">
        <w:rPr>
          <w:sz w:val="28"/>
          <w:szCs w:val="28"/>
        </w:rPr>
        <w:t>;</w:t>
      </w:r>
    </w:p>
    <w:p w:rsidR="003827B9" w:rsidRDefault="003827B9" w:rsidP="00D402DA">
      <w:pPr>
        <w:rPr>
          <w:b/>
          <w:sz w:val="28"/>
          <w:szCs w:val="28"/>
        </w:rPr>
      </w:pPr>
    </w:p>
    <w:p w:rsidR="00E77B09" w:rsidRDefault="00E77B09" w:rsidP="00D402DA">
      <w:pPr>
        <w:rPr>
          <w:b/>
          <w:sz w:val="28"/>
          <w:szCs w:val="28"/>
        </w:rPr>
      </w:pPr>
    </w:p>
    <w:p w:rsidR="00E77B09" w:rsidRDefault="00E77B09" w:rsidP="00D402DA">
      <w:pPr>
        <w:rPr>
          <w:b/>
          <w:sz w:val="28"/>
          <w:szCs w:val="28"/>
        </w:rPr>
      </w:pPr>
    </w:p>
    <w:p w:rsidR="00D402DA" w:rsidRPr="00D032A0" w:rsidRDefault="00D402DA" w:rsidP="00D402DA">
      <w:pPr>
        <w:rPr>
          <w:sz w:val="28"/>
          <w:szCs w:val="28"/>
        </w:rPr>
      </w:pPr>
      <w:r w:rsidRPr="00D032A0">
        <w:rPr>
          <w:sz w:val="28"/>
          <w:szCs w:val="28"/>
        </w:rPr>
        <w:t xml:space="preserve">Председатель Контрольно-счетной палаты </w:t>
      </w:r>
    </w:p>
    <w:p w:rsidR="00D402DA" w:rsidRPr="00D032A0" w:rsidRDefault="00D402DA" w:rsidP="00D402DA">
      <w:pPr>
        <w:rPr>
          <w:sz w:val="28"/>
          <w:szCs w:val="28"/>
        </w:rPr>
      </w:pPr>
      <w:r w:rsidRPr="00D032A0">
        <w:rPr>
          <w:sz w:val="28"/>
          <w:szCs w:val="28"/>
        </w:rPr>
        <w:t>Златоустовского городского округа</w:t>
      </w:r>
      <w:r w:rsidRPr="00D032A0">
        <w:rPr>
          <w:sz w:val="28"/>
          <w:szCs w:val="28"/>
        </w:rPr>
        <w:tab/>
      </w:r>
      <w:r w:rsidRPr="00D032A0">
        <w:rPr>
          <w:sz w:val="28"/>
          <w:szCs w:val="28"/>
        </w:rPr>
        <w:tab/>
      </w:r>
      <w:r w:rsidRPr="00D032A0">
        <w:rPr>
          <w:sz w:val="28"/>
          <w:szCs w:val="28"/>
        </w:rPr>
        <w:tab/>
      </w:r>
      <w:r w:rsidRPr="00D032A0">
        <w:rPr>
          <w:sz w:val="28"/>
          <w:szCs w:val="28"/>
        </w:rPr>
        <w:tab/>
        <w:t xml:space="preserve"> </w:t>
      </w:r>
      <w:r w:rsidR="00D032A0">
        <w:rPr>
          <w:sz w:val="28"/>
          <w:szCs w:val="28"/>
        </w:rPr>
        <w:t xml:space="preserve">  </w:t>
      </w:r>
      <w:r w:rsidRPr="00D032A0">
        <w:rPr>
          <w:sz w:val="28"/>
          <w:szCs w:val="28"/>
        </w:rPr>
        <w:t xml:space="preserve">     </w:t>
      </w:r>
      <w:proofErr w:type="spellStart"/>
      <w:r w:rsidR="0088189E" w:rsidRPr="00D032A0">
        <w:rPr>
          <w:sz w:val="28"/>
          <w:szCs w:val="28"/>
        </w:rPr>
        <w:t>О.С.Кальчук</w:t>
      </w:r>
      <w:proofErr w:type="spellEnd"/>
    </w:p>
    <w:p w:rsidR="003827B9" w:rsidRPr="00D032A0" w:rsidRDefault="003827B9" w:rsidP="00D402DA">
      <w:pPr>
        <w:rPr>
          <w:sz w:val="28"/>
          <w:szCs w:val="28"/>
        </w:rPr>
      </w:pPr>
    </w:p>
    <w:p w:rsidR="00E77B09" w:rsidRDefault="00E77B09" w:rsidP="00D402DA"/>
    <w:p w:rsidR="00E77B09" w:rsidRDefault="00E77B09" w:rsidP="00D402DA"/>
    <w:p w:rsidR="00E77B09" w:rsidRDefault="00E77B09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0159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ПРИЛОЖЕНИЕ</w:t>
      </w:r>
    </w:p>
    <w:p w:rsidR="00015933" w:rsidRDefault="00015933" w:rsidP="000159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proofErr w:type="gramStart"/>
      <w:r>
        <w:rPr>
          <w:sz w:val="28"/>
          <w:szCs w:val="28"/>
        </w:rPr>
        <w:t>Контрольно-счетной</w:t>
      </w:r>
      <w:proofErr w:type="gramEnd"/>
      <w:r>
        <w:rPr>
          <w:sz w:val="28"/>
          <w:szCs w:val="28"/>
        </w:rPr>
        <w:t xml:space="preserve"> </w:t>
      </w:r>
    </w:p>
    <w:p w:rsidR="00015933" w:rsidRDefault="00015933" w:rsidP="00015933">
      <w:pPr>
        <w:jc w:val="right"/>
        <w:rPr>
          <w:sz w:val="28"/>
          <w:szCs w:val="28"/>
        </w:rPr>
      </w:pPr>
      <w:r>
        <w:rPr>
          <w:sz w:val="28"/>
          <w:szCs w:val="28"/>
        </w:rPr>
        <w:t>палаты Златоустовского городского</w:t>
      </w:r>
    </w:p>
    <w:p w:rsidR="00015933" w:rsidRDefault="00015933" w:rsidP="00015933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 от 13 ноября 2023 г. №40</w:t>
      </w:r>
    </w:p>
    <w:p w:rsidR="00015933" w:rsidRDefault="00015933" w:rsidP="00015933">
      <w:pPr>
        <w:jc w:val="center"/>
        <w:rPr>
          <w:sz w:val="28"/>
          <w:szCs w:val="28"/>
        </w:rPr>
      </w:pPr>
    </w:p>
    <w:p w:rsidR="00015933" w:rsidRPr="008C07A1" w:rsidRDefault="00015933" w:rsidP="00015933">
      <w:pPr>
        <w:jc w:val="center"/>
        <w:rPr>
          <w:sz w:val="28"/>
          <w:szCs w:val="28"/>
        </w:rPr>
      </w:pPr>
      <w:r w:rsidRPr="008C07A1">
        <w:rPr>
          <w:sz w:val="28"/>
          <w:szCs w:val="28"/>
        </w:rPr>
        <w:t>ПОЛОЖЕНИЕ</w:t>
      </w:r>
    </w:p>
    <w:p w:rsidR="00015933" w:rsidRDefault="00015933" w:rsidP="0001593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работы по</w:t>
      </w:r>
      <w:r w:rsidRPr="008C07A1">
        <w:rPr>
          <w:sz w:val="28"/>
          <w:szCs w:val="28"/>
        </w:rPr>
        <w:t xml:space="preserve"> профилактике коррупционных и иных правонарушений</w:t>
      </w:r>
      <w:r>
        <w:rPr>
          <w:sz w:val="28"/>
          <w:szCs w:val="28"/>
        </w:rPr>
        <w:t xml:space="preserve"> в Контрольно-счетной палате Златоустовского </w:t>
      </w:r>
    </w:p>
    <w:p w:rsidR="00015933" w:rsidRPr="008C07A1" w:rsidRDefault="00015933" w:rsidP="0001593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015933" w:rsidRPr="008C07A1" w:rsidRDefault="00015933" w:rsidP="00015933">
      <w:pPr>
        <w:jc w:val="both"/>
        <w:rPr>
          <w:sz w:val="28"/>
          <w:szCs w:val="28"/>
        </w:rPr>
      </w:pPr>
      <w:r w:rsidRPr="008C07A1">
        <w:rPr>
          <w:sz w:val="28"/>
          <w:szCs w:val="28"/>
        </w:rPr>
        <w:t> 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>I. Общие положения 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Настоящее Положение разработано в целях координации деятельности должностных лиц Контрольно-счетной палаты Златоустовского городского округа (далее -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>, Контрольно-счетная палата) выполняющих функции по профилактике коррупционных и иных правонарушений. Положением определяются основные задачи и функции по профилактике коррупционных и иных правонарушений.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Выполнение функций по профилактике коррупционных и иных правонарушений в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возлагается на председателя Контрольно-счетной палаты, главного бухгалтера Контрольно-счетной палаты и ответственное лицо за работу по профилактике коррупционных и иных правонарушений, назначаемое распоряжением председателя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. 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3. </w:t>
      </w:r>
      <w:proofErr w:type="gramStart"/>
      <w:r w:rsidRPr="008C07A1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 xml:space="preserve">должностные лица Контрольно-счетной палаты, выполняющие функции по профилактике коррупционных и иных правонарушений, </w:t>
      </w:r>
      <w:r w:rsidRPr="008C07A1">
        <w:rPr>
          <w:sz w:val="28"/>
          <w:szCs w:val="28"/>
        </w:rPr>
        <w:t>руководству</w:t>
      </w:r>
      <w:r>
        <w:rPr>
          <w:sz w:val="28"/>
          <w:szCs w:val="28"/>
        </w:rPr>
        <w:t>ю</w:t>
      </w:r>
      <w:r w:rsidRPr="008C07A1">
        <w:rPr>
          <w:sz w:val="28"/>
          <w:szCs w:val="28"/>
        </w:rPr>
        <w:t>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sz w:val="28"/>
          <w:szCs w:val="28"/>
        </w:rPr>
        <w:t xml:space="preserve"> законами Челябинской области,</w:t>
      </w:r>
      <w:r w:rsidRPr="008C07A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постановлениями Администрации  Златоустовского городского округа,</w:t>
      </w:r>
      <w:r w:rsidRPr="008C07A1">
        <w:rPr>
          <w:sz w:val="28"/>
          <w:szCs w:val="28"/>
        </w:rPr>
        <w:t xml:space="preserve"> принятыми в пределах их компетенции, </w:t>
      </w:r>
      <w:r>
        <w:rPr>
          <w:sz w:val="28"/>
          <w:szCs w:val="28"/>
        </w:rPr>
        <w:t xml:space="preserve">локальными правовыми  актами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</w:t>
      </w:r>
      <w:r w:rsidRPr="008C07A1">
        <w:rPr>
          <w:sz w:val="28"/>
          <w:szCs w:val="28"/>
        </w:rPr>
        <w:t>и настоящим Положением.</w:t>
      </w:r>
      <w:proofErr w:type="gramEnd"/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proofErr w:type="spellStart"/>
      <w:r w:rsidRPr="008C07A1">
        <w:rPr>
          <w:sz w:val="28"/>
          <w:szCs w:val="28"/>
        </w:rPr>
        <w:t>II</w:t>
      </w:r>
      <w:proofErr w:type="spellEnd"/>
      <w:r w:rsidRPr="008C07A1">
        <w:rPr>
          <w:sz w:val="28"/>
          <w:szCs w:val="28"/>
        </w:rPr>
        <w:t>. Основны</w:t>
      </w:r>
      <w:r>
        <w:rPr>
          <w:sz w:val="28"/>
          <w:szCs w:val="28"/>
        </w:rPr>
        <w:t xml:space="preserve">е </w:t>
      </w:r>
      <w:r w:rsidRPr="008C07A1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8C07A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профилактике коррупционных и иных правонарушений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7A1">
        <w:rPr>
          <w:sz w:val="28"/>
          <w:szCs w:val="28"/>
        </w:rPr>
        <w:t xml:space="preserve">. Основными задачами </w:t>
      </w:r>
      <w:r>
        <w:rPr>
          <w:sz w:val="28"/>
          <w:szCs w:val="28"/>
        </w:rPr>
        <w:t>являются</w:t>
      </w:r>
      <w:r w:rsidRPr="008C07A1">
        <w:rPr>
          <w:sz w:val="28"/>
          <w:szCs w:val="28"/>
        </w:rPr>
        <w:t>: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а) формирование у </w:t>
      </w:r>
      <w:r>
        <w:rPr>
          <w:sz w:val="28"/>
          <w:szCs w:val="28"/>
        </w:rPr>
        <w:t>муниципальных</w:t>
      </w:r>
      <w:r w:rsidRPr="008C07A1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>Контрольно-счетной палаты</w:t>
      </w:r>
      <w:r w:rsidRPr="008C07A1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муниципальные служащие</w:t>
      </w:r>
      <w:r w:rsidRPr="008C07A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лиц, замещающих муниципальные должности в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</w:t>
      </w:r>
      <w:r w:rsidRPr="008C07A1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лица, замещающие муниципальные должности</w:t>
      </w:r>
      <w:r w:rsidRPr="008C07A1">
        <w:rPr>
          <w:sz w:val="28"/>
          <w:szCs w:val="28"/>
        </w:rPr>
        <w:t>), нетерпимости к коррупционному поведению;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б) профилактика коррупционных и иных правонарушений в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 w:rsidRPr="008C07A1">
        <w:rPr>
          <w:sz w:val="28"/>
          <w:szCs w:val="28"/>
        </w:rPr>
        <w:t>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в) разработка и принятие мер, направленных на обеспечение соблюдения </w:t>
      </w:r>
      <w:r>
        <w:rPr>
          <w:sz w:val="28"/>
          <w:szCs w:val="28"/>
        </w:rPr>
        <w:t xml:space="preserve">муниципальными </w:t>
      </w:r>
      <w:r w:rsidRPr="008C07A1">
        <w:rPr>
          <w:sz w:val="28"/>
          <w:szCs w:val="28"/>
        </w:rPr>
        <w:t xml:space="preserve">служащими, </w:t>
      </w:r>
      <w:r>
        <w:rPr>
          <w:sz w:val="28"/>
          <w:szCs w:val="28"/>
        </w:rPr>
        <w:t>лицами, замещающими муниципальные должности</w:t>
      </w:r>
      <w:r w:rsidRPr="008C07A1">
        <w:rPr>
          <w:sz w:val="28"/>
          <w:szCs w:val="28"/>
        </w:rPr>
        <w:t xml:space="preserve"> запретов, ограничений, обязательств и правил служебного поведения, установленных в целях противодействия коррупции;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г) осуществление </w:t>
      </w:r>
      <w:proofErr w:type="gramStart"/>
      <w:r w:rsidRPr="008C07A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8C07A1">
        <w:rPr>
          <w:sz w:val="28"/>
          <w:szCs w:val="28"/>
        </w:rPr>
        <w:t>за</w:t>
      </w:r>
      <w:proofErr w:type="gramEnd"/>
      <w:r w:rsidRPr="008C07A1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 xml:space="preserve">муниципальными </w:t>
      </w:r>
      <w:r w:rsidRPr="008C07A1">
        <w:rPr>
          <w:sz w:val="28"/>
          <w:szCs w:val="28"/>
        </w:rPr>
        <w:t xml:space="preserve">служащими, </w:t>
      </w:r>
      <w:r>
        <w:rPr>
          <w:sz w:val="28"/>
          <w:szCs w:val="28"/>
        </w:rPr>
        <w:t>лицами, замещающими муниципальные должности</w:t>
      </w:r>
      <w:r w:rsidRPr="008C07A1">
        <w:rPr>
          <w:sz w:val="28"/>
          <w:szCs w:val="28"/>
        </w:rPr>
        <w:t xml:space="preserve"> запретов, ограничений, </w:t>
      </w:r>
      <w:r w:rsidRPr="008C07A1">
        <w:rPr>
          <w:sz w:val="28"/>
          <w:szCs w:val="28"/>
        </w:rPr>
        <w:lastRenderedPageBreak/>
        <w:t>обязательств и правил служебного поведения, установленных в целях противодействия коррупции.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> 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proofErr w:type="spellStart"/>
      <w:r w:rsidRPr="008C07A1">
        <w:rPr>
          <w:sz w:val="28"/>
          <w:szCs w:val="28"/>
        </w:rPr>
        <w:t>III</w:t>
      </w:r>
      <w:proofErr w:type="spellEnd"/>
      <w:r w:rsidRPr="008C07A1">
        <w:rPr>
          <w:sz w:val="28"/>
          <w:szCs w:val="28"/>
        </w:rPr>
        <w:t xml:space="preserve">. Основные функции </w:t>
      </w:r>
      <w:r>
        <w:rPr>
          <w:sz w:val="28"/>
          <w:szCs w:val="28"/>
        </w:rPr>
        <w:t>по профилактике коррупционных и иных правонарушений</w:t>
      </w:r>
      <w:r w:rsidRPr="008C07A1">
        <w:rPr>
          <w:sz w:val="28"/>
          <w:szCs w:val="28"/>
        </w:rPr>
        <w:t xml:space="preserve"> 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07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</w:t>
      </w:r>
      <w:r w:rsidRPr="008C07A1">
        <w:rPr>
          <w:sz w:val="28"/>
          <w:szCs w:val="28"/>
        </w:rPr>
        <w:t xml:space="preserve"> осуществляет следующие функции: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общее руководство работой по профилактике коррупционных и иных правонарушений;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подготовка в пределах своей компетенции проектов муниципальных правовых актов по вопросам противодействия коррупции;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</w:t>
      </w:r>
      <w:r w:rsidRPr="008C07A1">
        <w:rPr>
          <w:sz w:val="28"/>
          <w:szCs w:val="28"/>
        </w:rPr>
        <w:t xml:space="preserve">обеспечение реализации </w:t>
      </w:r>
      <w:r>
        <w:rPr>
          <w:sz w:val="28"/>
          <w:szCs w:val="28"/>
        </w:rPr>
        <w:t>муниципальными</w:t>
      </w:r>
      <w:r w:rsidRPr="008C07A1">
        <w:rPr>
          <w:sz w:val="28"/>
          <w:szCs w:val="28"/>
        </w:rPr>
        <w:t xml:space="preserve"> служащими обязанности по уведомлению представителя нанимателя, органов прокуратуры Российской</w:t>
      </w:r>
      <w:r w:rsidRPr="008C07A1">
        <w:rPr>
          <w:sz w:val="28"/>
          <w:szCs w:val="28"/>
        </w:rPr>
        <w:br/>
        <w:t>Федерации и иных федеральных государственных органов обо всех случаях обращения к ним каких-либо лиц в целях склонения их к совершению</w:t>
      </w:r>
      <w:r w:rsidRPr="008C07A1">
        <w:rPr>
          <w:sz w:val="28"/>
          <w:szCs w:val="28"/>
        </w:rPr>
        <w:br/>
        <w:t>коррупционных и иных правонарушений;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C07A1">
        <w:rPr>
          <w:sz w:val="28"/>
          <w:szCs w:val="28"/>
        </w:rPr>
        <w:t xml:space="preserve">обеспечение соблюдения в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 w:rsidRPr="008C07A1">
        <w:rPr>
          <w:sz w:val="28"/>
          <w:szCs w:val="28"/>
        </w:rPr>
        <w:t xml:space="preserve"> прав и интересов </w:t>
      </w:r>
      <w:r>
        <w:rPr>
          <w:sz w:val="28"/>
          <w:szCs w:val="28"/>
        </w:rPr>
        <w:t>муниципального</w:t>
      </w:r>
      <w:r w:rsidRPr="008C07A1">
        <w:rPr>
          <w:sz w:val="28"/>
          <w:szCs w:val="28"/>
        </w:rPr>
        <w:t xml:space="preserve"> служащего, сообщившего о ставшем ему известном факте коррупции;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организация в пределах своей компетенции антикоррупционного просвещения муниципальных служащих и лиц, замещающих муниципальные должности;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размещение информации и сведений по вопросам противодействия коррупции на странице Контрольно-счетной палаты официального сайта Златоустовского городского округа.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Главный бухгалтер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осуществляет следующие функции: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проведение мероприятий по предупреждению проявлений коррупции при осуществлении закупок: 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личной заинтересованности муниципальных служащих и лиц, замещающих муниципальные должности, которая приводит или может привести к конфликту интересов;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открытости закупок;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закупок;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ежеквартальный анализ информации о проведенных закупках и доведение этой информации до председателя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>.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Ответственное лицо за работу по профилактике коррупционных и иных правонарушений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осуществляет следующие функции: 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а) обеспечение соблюдения </w:t>
      </w:r>
      <w:r>
        <w:rPr>
          <w:sz w:val="28"/>
          <w:szCs w:val="28"/>
        </w:rPr>
        <w:t>муниципальными</w:t>
      </w:r>
      <w:r w:rsidRPr="008C07A1">
        <w:rPr>
          <w:sz w:val="28"/>
          <w:szCs w:val="28"/>
        </w:rPr>
        <w:t xml:space="preserve"> служащими и </w:t>
      </w:r>
      <w:r>
        <w:rPr>
          <w:sz w:val="28"/>
          <w:szCs w:val="28"/>
        </w:rPr>
        <w:t xml:space="preserve">лицами, замещающими муниципальные должности </w:t>
      </w:r>
      <w:r w:rsidRPr="008C07A1">
        <w:rPr>
          <w:sz w:val="28"/>
          <w:szCs w:val="28"/>
        </w:rPr>
        <w:t>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25.12.2008 № 273-ФЗ  «О противодействии коррупции» и другими федеральными законами;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>
        <w:rPr>
          <w:sz w:val="28"/>
          <w:szCs w:val="28"/>
        </w:rPr>
        <w:t xml:space="preserve">муниципальной службе в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>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lastRenderedPageBreak/>
        <w:t xml:space="preserve">в) обеспечение деятельности Комиссии по соблюдению требований  к служебному поведению </w:t>
      </w:r>
      <w:r>
        <w:rPr>
          <w:sz w:val="28"/>
          <w:szCs w:val="28"/>
        </w:rPr>
        <w:t xml:space="preserve">муниципальных </w:t>
      </w:r>
      <w:r w:rsidRPr="008C07A1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и урегулированию конфликта интересов;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 w:rsidRPr="008C07A1">
        <w:rPr>
          <w:sz w:val="28"/>
          <w:szCs w:val="28"/>
        </w:rPr>
        <w:t xml:space="preserve">г) оказание </w:t>
      </w:r>
      <w:r>
        <w:rPr>
          <w:sz w:val="28"/>
          <w:szCs w:val="28"/>
        </w:rPr>
        <w:t xml:space="preserve">муниципальным </w:t>
      </w:r>
      <w:r w:rsidRPr="008C07A1">
        <w:rPr>
          <w:sz w:val="28"/>
          <w:szCs w:val="28"/>
        </w:rPr>
        <w:t xml:space="preserve">служащим консультативной помощи по вопросам, связанным с применением на практике требований к служебному поведению </w:t>
      </w:r>
      <w:r>
        <w:rPr>
          <w:sz w:val="28"/>
          <w:szCs w:val="28"/>
        </w:rPr>
        <w:t xml:space="preserve">установленных законодательством, </w:t>
      </w:r>
      <w:r w:rsidRPr="008C07A1">
        <w:rPr>
          <w:sz w:val="28"/>
          <w:szCs w:val="28"/>
        </w:rPr>
        <w:t xml:space="preserve">а также с уведомлением представителя нанимателя, органов прокуратуры Российской Федерации, иных государственных органов о фактах совершения </w:t>
      </w:r>
      <w:r>
        <w:rPr>
          <w:sz w:val="28"/>
          <w:szCs w:val="28"/>
        </w:rPr>
        <w:t xml:space="preserve">муниципальными </w:t>
      </w:r>
      <w:r w:rsidRPr="008C07A1">
        <w:rPr>
          <w:sz w:val="28"/>
          <w:szCs w:val="28"/>
        </w:rPr>
        <w:t>служащими коррупционных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>иных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>правонарушени</w:t>
      </w:r>
      <w:r>
        <w:rPr>
          <w:sz w:val="28"/>
          <w:szCs w:val="28"/>
        </w:rPr>
        <w:t>й;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C07A1">
        <w:rPr>
          <w:sz w:val="28"/>
          <w:szCs w:val="28"/>
        </w:rPr>
        <w:t xml:space="preserve">) организация и проведение служебных проверок в отношении </w:t>
      </w:r>
      <w:r>
        <w:rPr>
          <w:sz w:val="28"/>
          <w:szCs w:val="28"/>
        </w:rPr>
        <w:t>муниципальных служащих по вопросам: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муниципальными служащими запретов, ограничений и  требований, установленных в целях противодействия коррупции;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достоверности и полноты сведений о доходах, об имуществе и обязательствах имущественного характера;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C07A1">
        <w:rPr>
          <w:sz w:val="28"/>
          <w:szCs w:val="28"/>
        </w:rPr>
        <w:t xml:space="preserve">) </w:t>
      </w:r>
      <w:r>
        <w:rPr>
          <w:sz w:val="28"/>
          <w:szCs w:val="28"/>
        </w:rPr>
        <w:t>проведение проверок</w:t>
      </w:r>
      <w:r w:rsidRPr="008C07A1">
        <w:rPr>
          <w:sz w:val="28"/>
          <w:szCs w:val="28"/>
        </w:rPr>
        <w:t>: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  на замещение должностей </w:t>
      </w:r>
      <w:r>
        <w:rPr>
          <w:sz w:val="28"/>
          <w:szCs w:val="28"/>
        </w:rPr>
        <w:t xml:space="preserve">муниципальной </w:t>
      </w:r>
      <w:r w:rsidRPr="008C07A1">
        <w:rPr>
          <w:sz w:val="28"/>
          <w:szCs w:val="28"/>
        </w:rPr>
        <w:t>службы;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соблюдения гражданами, замещавшими должности </w:t>
      </w:r>
      <w:r>
        <w:rPr>
          <w:sz w:val="28"/>
          <w:szCs w:val="28"/>
        </w:rPr>
        <w:t>муниципальной</w:t>
      </w:r>
      <w:r w:rsidRPr="008C07A1">
        <w:rPr>
          <w:sz w:val="28"/>
          <w:szCs w:val="28"/>
        </w:rPr>
        <w:t xml:space="preserve"> службы, ограничений при заключении ими после увольнения с </w:t>
      </w:r>
      <w:r>
        <w:rPr>
          <w:sz w:val="28"/>
          <w:szCs w:val="28"/>
        </w:rPr>
        <w:t xml:space="preserve">муниципальной </w:t>
      </w:r>
      <w:r w:rsidRPr="008C07A1">
        <w:rPr>
          <w:sz w:val="28"/>
          <w:szCs w:val="28"/>
        </w:rPr>
        <w:t>службы трудового договора и (или) гражданско-правового договора в случаях, предусмотренных федеральными законами;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Pr="008C07A1">
        <w:rPr>
          <w:sz w:val="28"/>
          <w:szCs w:val="28"/>
        </w:rPr>
        <w:t xml:space="preserve">) обеспечение сбора и обработки сведений о доходах, расходах, об имуществе и обязательствах имущественного характера, представленных в установленном порядке, а также осуществление </w:t>
      </w:r>
      <w:proofErr w:type="gramStart"/>
      <w:r w:rsidRPr="008C07A1">
        <w:rPr>
          <w:sz w:val="28"/>
          <w:szCs w:val="28"/>
        </w:rPr>
        <w:t>контроля за</w:t>
      </w:r>
      <w:proofErr w:type="gramEnd"/>
      <w:r w:rsidRPr="008C07A1">
        <w:rPr>
          <w:sz w:val="28"/>
          <w:szCs w:val="28"/>
        </w:rPr>
        <w:t xml:space="preserve"> своевременно</w:t>
      </w:r>
      <w:r>
        <w:rPr>
          <w:sz w:val="28"/>
          <w:szCs w:val="28"/>
        </w:rPr>
        <w:t>стью их представления;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8C07A1">
        <w:rPr>
          <w:sz w:val="28"/>
          <w:szCs w:val="28"/>
        </w:rPr>
        <w:t xml:space="preserve">) обеспечение подготовки сведений о доходах, расходах, об имуществе и обязательствах имущественного характера, подлежащих размещению на официальном сайте </w:t>
      </w:r>
      <w:r>
        <w:rPr>
          <w:sz w:val="28"/>
          <w:szCs w:val="28"/>
        </w:rPr>
        <w:t>Златоустовского городского округа</w:t>
      </w:r>
      <w:r w:rsidRPr="008C07A1">
        <w:rPr>
          <w:sz w:val="28"/>
          <w:szCs w:val="28"/>
        </w:rPr>
        <w:t>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C07A1">
        <w:rPr>
          <w:sz w:val="28"/>
          <w:szCs w:val="28"/>
        </w:rPr>
        <w:t>) проведение анализа сведений: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>
        <w:rPr>
          <w:sz w:val="28"/>
          <w:szCs w:val="28"/>
        </w:rPr>
        <w:t>муниципальной</w:t>
      </w:r>
      <w:r w:rsidRPr="008C07A1">
        <w:rPr>
          <w:sz w:val="28"/>
          <w:szCs w:val="28"/>
        </w:rPr>
        <w:t xml:space="preserve"> службы;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о доходах, расходах, об имуществе и обязательствах имущественного характера представленных </w:t>
      </w:r>
      <w:r>
        <w:rPr>
          <w:sz w:val="28"/>
          <w:szCs w:val="28"/>
        </w:rPr>
        <w:t>муниципальными</w:t>
      </w:r>
      <w:r w:rsidRPr="008C07A1">
        <w:rPr>
          <w:sz w:val="28"/>
          <w:szCs w:val="28"/>
        </w:rPr>
        <w:t xml:space="preserve"> служащими в соответствии  с законодательством Российской Федерации;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о соблюдении </w:t>
      </w:r>
      <w:r>
        <w:rPr>
          <w:sz w:val="28"/>
          <w:szCs w:val="28"/>
        </w:rPr>
        <w:t>муниципальными</w:t>
      </w:r>
      <w:r w:rsidRPr="008C07A1">
        <w:rPr>
          <w:sz w:val="28"/>
          <w:szCs w:val="28"/>
        </w:rPr>
        <w:t xml:space="preserve">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07A1">
        <w:rPr>
          <w:sz w:val="28"/>
          <w:szCs w:val="28"/>
        </w:rPr>
        <w:t xml:space="preserve">о соблюдении гражданами, замещавшими должности </w:t>
      </w:r>
      <w:r>
        <w:rPr>
          <w:sz w:val="28"/>
          <w:szCs w:val="28"/>
        </w:rPr>
        <w:t>муниципальной</w:t>
      </w:r>
      <w:r w:rsidRPr="008C07A1">
        <w:rPr>
          <w:sz w:val="28"/>
          <w:szCs w:val="28"/>
        </w:rPr>
        <w:t xml:space="preserve"> службы, ограничений при заключении ими после ухода с </w:t>
      </w:r>
      <w:r>
        <w:rPr>
          <w:sz w:val="28"/>
          <w:szCs w:val="28"/>
        </w:rPr>
        <w:t>муниципальной</w:t>
      </w:r>
      <w:r w:rsidRPr="008C07A1">
        <w:rPr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8C07A1">
        <w:rPr>
          <w:sz w:val="28"/>
          <w:szCs w:val="28"/>
        </w:rPr>
        <w:t xml:space="preserve">) обеспечение сохранности и конфиденциальности сведений о </w:t>
      </w:r>
      <w:r>
        <w:rPr>
          <w:sz w:val="28"/>
          <w:szCs w:val="28"/>
        </w:rPr>
        <w:t xml:space="preserve">муниципальных </w:t>
      </w:r>
      <w:r w:rsidRPr="008C07A1">
        <w:rPr>
          <w:sz w:val="28"/>
          <w:szCs w:val="28"/>
        </w:rPr>
        <w:t xml:space="preserve">служащих и </w:t>
      </w:r>
      <w:r>
        <w:rPr>
          <w:sz w:val="28"/>
          <w:szCs w:val="28"/>
        </w:rPr>
        <w:t>лицах, замещающих муниципальные должности</w:t>
      </w:r>
      <w:r w:rsidRPr="008C07A1">
        <w:rPr>
          <w:sz w:val="28"/>
          <w:szCs w:val="28"/>
        </w:rPr>
        <w:t>, полученных в ходе своей деятельности;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й</w:t>
      </w:r>
      <w:r w:rsidRPr="008C07A1">
        <w:rPr>
          <w:sz w:val="28"/>
          <w:szCs w:val="28"/>
        </w:rPr>
        <w:t>) осуществление иных функций в области противодействия коррупции  в соответствии с законодательством Российской Федерации.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C07A1">
        <w:rPr>
          <w:sz w:val="28"/>
          <w:szCs w:val="28"/>
        </w:rPr>
        <w:t xml:space="preserve">. </w:t>
      </w:r>
      <w:r>
        <w:rPr>
          <w:sz w:val="28"/>
          <w:szCs w:val="28"/>
        </w:rPr>
        <w:t>В целях реализации своих функций</w:t>
      </w:r>
      <w:r w:rsidRPr="00195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ответственное лицо за работу по профилактике коррупционных и иных правонарушений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>: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8C07A1">
        <w:rPr>
          <w:sz w:val="28"/>
          <w:szCs w:val="28"/>
        </w:rPr>
        <w:t>) направл</w:t>
      </w:r>
      <w:r>
        <w:rPr>
          <w:sz w:val="28"/>
          <w:szCs w:val="28"/>
        </w:rPr>
        <w:t>яет</w:t>
      </w:r>
      <w:r w:rsidRPr="008C07A1">
        <w:rPr>
          <w:sz w:val="28"/>
          <w:szCs w:val="28"/>
        </w:rPr>
        <w:t xml:space="preserve"> в установленном порядке запрос</w:t>
      </w:r>
      <w:r>
        <w:rPr>
          <w:sz w:val="28"/>
          <w:szCs w:val="28"/>
        </w:rPr>
        <w:t>ы</w:t>
      </w:r>
      <w:r w:rsidRPr="008C07A1">
        <w:rPr>
          <w:sz w:val="28"/>
          <w:szCs w:val="28"/>
        </w:rPr>
        <w:t xml:space="preserve">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сведениях о доходах, расходах, об имуществе и обязательствах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>имущественного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>характера</w:t>
      </w:r>
      <w:r>
        <w:rPr>
          <w:sz w:val="28"/>
          <w:szCs w:val="28"/>
        </w:rPr>
        <w:t> </w:t>
      </w:r>
      <w:r w:rsidRPr="008C07A1">
        <w:rPr>
          <w:sz w:val="28"/>
          <w:szCs w:val="28"/>
        </w:rPr>
        <w:t xml:space="preserve">гражданина или </w:t>
      </w:r>
      <w:r>
        <w:rPr>
          <w:sz w:val="28"/>
          <w:szCs w:val="28"/>
        </w:rPr>
        <w:t>муниципального</w:t>
      </w:r>
      <w:r w:rsidRPr="008C07A1">
        <w:rPr>
          <w:sz w:val="28"/>
          <w:szCs w:val="28"/>
        </w:rPr>
        <w:t xml:space="preserve"> служащего, его супруги (супруга) и несовершеннолетних детей</w:t>
      </w:r>
      <w:proofErr w:type="gramEnd"/>
      <w:r w:rsidRPr="008C07A1">
        <w:rPr>
          <w:sz w:val="28"/>
          <w:szCs w:val="28"/>
        </w:rPr>
        <w:t xml:space="preserve">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</w:t>
      </w:r>
      <w:r>
        <w:rPr>
          <w:sz w:val="28"/>
          <w:szCs w:val="28"/>
        </w:rPr>
        <w:t>муниципальным</w:t>
      </w:r>
      <w:r w:rsidRPr="008C07A1">
        <w:rPr>
          <w:sz w:val="28"/>
          <w:szCs w:val="28"/>
        </w:rPr>
        <w:t xml:space="preserve"> служащим требований к служебному поведению;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C07A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обобщает и </w:t>
      </w:r>
      <w:r w:rsidRPr="008C07A1">
        <w:rPr>
          <w:sz w:val="28"/>
          <w:szCs w:val="28"/>
        </w:rPr>
        <w:t>представл</w:t>
      </w:r>
      <w:r>
        <w:rPr>
          <w:sz w:val="28"/>
          <w:szCs w:val="28"/>
        </w:rPr>
        <w:t>яет</w:t>
      </w:r>
      <w:r w:rsidRPr="008C07A1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Pr="008C07A1">
        <w:rPr>
          <w:sz w:val="28"/>
          <w:szCs w:val="28"/>
        </w:rPr>
        <w:t xml:space="preserve"> на заседание Комиссии</w:t>
      </w:r>
      <w:r w:rsidRPr="002C374F">
        <w:rPr>
          <w:sz w:val="28"/>
          <w:szCs w:val="28"/>
        </w:rPr>
        <w:t xml:space="preserve"> </w:t>
      </w:r>
      <w:r w:rsidRPr="008C07A1">
        <w:rPr>
          <w:sz w:val="28"/>
          <w:szCs w:val="28"/>
        </w:rPr>
        <w:t xml:space="preserve">по соблюдению требований  к служебному поведению </w:t>
      </w:r>
      <w:r>
        <w:rPr>
          <w:sz w:val="28"/>
          <w:szCs w:val="28"/>
        </w:rPr>
        <w:t xml:space="preserve">муниципальных </w:t>
      </w:r>
      <w:r w:rsidRPr="008C07A1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>
        <w:rPr>
          <w:sz w:val="28"/>
          <w:szCs w:val="28"/>
        </w:rPr>
        <w:t xml:space="preserve"> и урегулированию конфликта интересов</w:t>
      </w:r>
      <w:r w:rsidRPr="008C07A1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8C07A1">
        <w:rPr>
          <w:sz w:val="28"/>
          <w:szCs w:val="28"/>
        </w:rPr>
        <w:t xml:space="preserve"> для ее работы;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C07A1">
        <w:rPr>
          <w:sz w:val="28"/>
          <w:szCs w:val="28"/>
        </w:rPr>
        <w:t>) пров</w:t>
      </w:r>
      <w:r>
        <w:rPr>
          <w:sz w:val="28"/>
          <w:szCs w:val="28"/>
        </w:rPr>
        <w:t>одит</w:t>
      </w:r>
      <w:r w:rsidRPr="008C07A1">
        <w:rPr>
          <w:sz w:val="28"/>
          <w:szCs w:val="28"/>
        </w:rPr>
        <w:t xml:space="preserve"> бесед</w:t>
      </w:r>
      <w:r>
        <w:rPr>
          <w:sz w:val="28"/>
          <w:szCs w:val="28"/>
        </w:rPr>
        <w:t>ы</w:t>
      </w:r>
      <w:r w:rsidRPr="008C07A1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муниципальными </w:t>
      </w:r>
      <w:r w:rsidRPr="008C07A1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и и </w:t>
      </w:r>
      <w:r w:rsidRPr="008C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лицами, замещающим муниципальные должности </w:t>
      </w:r>
      <w:r w:rsidRPr="008C07A1"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 xml:space="preserve"> противодействия коррупции</w:t>
      </w:r>
      <w:r w:rsidRPr="008C07A1">
        <w:rPr>
          <w:sz w:val="28"/>
          <w:szCs w:val="28"/>
        </w:rPr>
        <w:t>;</w:t>
      </w:r>
      <w:proofErr w:type="gramEnd"/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C07A1">
        <w:rPr>
          <w:sz w:val="28"/>
          <w:szCs w:val="28"/>
        </w:rPr>
        <w:t>) получ</w:t>
      </w:r>
      <w:r>
        <w:rPr>
          <w:sz w:val="28"/>
          <w:szCs w:val="28"/>
        </w:rPr>
        <w:t>ает</w:t>
      </w:r>
      <w:r w:rsidRPr="008C07A1">
        <w:rPr>
          <w:sz w:val="28"/>
          <w:szCs w:val="28"/>
        </w:rPr>
        <w:t xml:space="preserve"> от граждан,</w:t>
      </w:r>
      <w:r>
        <w:rPr>
          <w:sz w:val="28"/>
          <w:szCs w:val="28"/>
        </w:rPr>
        <w:t xml:space="preserve"> претендующих на замещение должности муниципальной службы, муниципальных</w:t>
      </w:r>
      <w:r w:rsidRPr="008C07A1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их</w:t>
      </w:r>
      <w:r w:rsidRPr="008C07A1">
        <w:rPr>
          <w:sz w:val="28"/>
          <w:szCs w:val="28"/>
        </w:rPr>
        <w:t xml:space="preserve"> пояснени</w:t>
      </w:r>
      <w:r>
        <w:rPr>
          <w:sz w:val="28"/>
          <w:szCs w:val="28"/>
        </w:rPr>
        <w:t>я</w:t>
      </w:r>
      <w:r w:rsidRPr="008C07A1">
        <w:rPr>
          <w:sz w:val="28"/>
          <w:szCs w:val="28"/>
        </w:rPr>
        <w:t xml:space="preserve"> по представленным им</w:t>
      </w:r>
      <w:r>
        <w:rPr>
          <w:sz w:val="28"/>
          <w:szCs w:val="28"/>
        </w:rPr>
        <w:t>и</w:t>
      </w:r>
      <w:r w:rsidRPr="008C07A1">
        <w:rPr>
          <w:sz w:val="28"/>
          <w:szCs w:val="28"/>
        </w:rPr>
        <w:t xml:space="preserve"> сведениям</w:t>
      </w:r>
      <w:r>
        <w:rPr>
          <w:sz w:val="28"/>
          <w:szCs w:val="28"/>
        </w:rPr>
        <w:t xml:space="preserve"> и информации</w:t>
      </w:r>
      <w:r w:rsidRPr="008C07A1">
        <w:rPr>
          <w:sz w:val="28"/>
          <w:szCs w:val="28"/>
        </w:rPr>
        <w:t>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C07A1">
        <w:rPr>
          <w:sz w:val="28"/>
          <w:szCs w:val="28"/>
        </w:rPr>
        <w:t>) уведомл</w:t>
      </w:r>
      <w:r>
        <w:rPr>
          <w:sz w:val="28"/>
          <w:szCs w:val="28"/>
        </w:rPr>
        <w:t>яет</w:t>
      </w:r>
      <w:r w:rsidRPr="008C07A1">
        <w:rPr>
          <w:sz w:val="28"/>
          <w:szCs w:val="28"/>
        </w:rPr>
        <w:t xml:space="preserve"> в установленном порядке в письменной форме </w:t>
      </w:r>
      <w:r>
        <w:rPr>
          <w:sz w:val="28"/>
          <w:szCs w:val="28"/>
        </w:rPr>
        <w:t xml:space="preserve">муниципального </w:t>
      </w:r>
      <w:proofErr w:type="gramStart"/>
      <w:r w:rsidRPr="008C07A1">
        <w:rPr>
          <w:sz w:val="28"/>
          <w:szCs w:val="28"/>
        </w:rPr>
        <w:t>служащего</w:t>
      </w:r>
      <w:proofErr w:type="gramEnd"/>
      <w:r w:rsidRPr="008C07A1">
        <w:rPr>
          <w:sz w:val="28"/>
          <w:szCs w:val="28"/>
        </w:rPr>
        <w:t xml:space="preserve"> о начале проводимой в отношении него проверки;</w:t>
      </w: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C07A1">
        <w:rPr>
          <w:sz w:val="28"/>
          <w:szCs w:val="28"/>
        </w:rPr>
        <w:t>) представл</w:t>
      </w:r>
      <w:r>
        <w:rPr>
          <w:sz w:val="28"/>
          <w:szCs w:val="28"/>
        </w:rPr>
        <w:t>яет</w:t>
      </w:r>
      <w:r w:rsidRPr="008C07A1">
        <w:rPr>
          <w:sz w:val="28"/>
          <w:szCs w:val="28"/>
        </w:rPr>
        <w:t xml:space="preserve"> в установленном порядке </w:t>
      </w:r>
      <w:r>
        <w:rPr>
          <w:sz w:val="28"/>
          <w:szCs w:val="28"/>
        </w:rPr>
        <w:t xml:space="preserve">председателю </w:t>
      </w: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</w:t>
      </w:r>
      <w:proofErr w:type="spellEnd"/>
      <w:r w:rsidRPr="008C07A1">
        <w:rPr>
          <w:sz w:val="28"/>
          <w:szCs w:val="28"/>
        </w:rPr>
        <w:t xml:space="preserve"> доклад о результатах</w:t>
      </w:r>
      <w:r>
        <w:rPr>
          <w:sz w:val="28"/>
          <w:szCs w:val="28"/>
        </w:rPr>
        <w:t xml:space="preserve"> проведения проверки</w:t>
      </w:r>
      <w:r w:rsidRPr="008C07A1">
        <w:rPr>
          <w:sz w:val="28"/>
          <w:szCs w:val="28"/>
        </w:rPr>
        <w:t>;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C07A1">
        <w:rPr>
          <w:sz w:val="28"/>
          <w:szCs w:val="28"/>
        </w:rPr>
        <w:t>) пров</w:t>
      </w:r>
      <w:r>
        <w:rPr>
          <w:sz w:val="28"/>
          <w:szCs w:val="28"/>
        </w:rPr>
        <w:t>о</w:t>
      </w:r>
      <w:r w:rsidRPr="008C07A1">
        <w:rPr>
          <w:sz w:val="28"/>
          <w:szCs w:val="28"/>
        </w:rPr>
        <w:t>д</w:t>
      </w:r>
      <w:r>
        <w:rPr>
          <w:sz w:val="28"/>
          <w:szCs w:val="28"/>
        </w:rPr>
        <w:t>ит иные</w:t>
      </w:r>
      <w:r w:rsidRPr="008C07A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8C07A1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8C07A1">
        <w:rPr>
          <w:sz w:val="28"/>
          <w:szCs w:val="28"/>
        </w:rPr>
        <w:t xml:space="preserve"> на противодействие коррупции.</w:t>
      </w:r>
    </w:p>
    <w:p w:rsidR="00015933" w:rsidRDefault="00015933" w:rsidP="00015933">
      <w:pPr>
        <w:ind w:firstLine="567"/>
        <w:jc w:val="both"/>
        <w:rPr>
          <w:sz w:val="28"/>
          <w:szCs w:val="28"/>
        </w:rPr>
      </w:pPr>
    </w:p>
    <w:p w:rsidR="00015933" w:rsidRDefault="00015933" w:rsidP="00015933">
      <w:pPr>
        <w:ind w:firstLine="567"/>
        <w:jc w:val="both"/>
        <w:rPr>
          <w:sz w:val="28"/>
          <w:szCs w:val="28"/>
        </w:rPr>
      </w:pPr>
    </w:p>
    <w:p w:rsidR="00015933" w:rsidRDefault="00015933" w:rsidP="00015933">
      <w:pPr>
        <w:ind w:firstLine="567"/>
        <w:jc w:val="both"/>
        <w:rPr>
          <w:sz w:val="28"/>
          <w:szCs w:val="28"/>
        </w:rPr>
      </w:pPr>
    </w:p>
    <w:p w:rsidR="00015933" w:rsidRPr="008C07A1" w:rsidRDefault="00015933" w:rsidP="00015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</w:t>
      </w:r>
      <w:proofErr w:type="spellStart"/>
      <w:r>
        <w:rPr>
          <w:sz w:val="28"/>
          <w:szCs w:val="28"/>
        </w:rPr>
        <w:t>О.С.Кальчук</w:t>
      </w:r>
      <w:proofErr w:type="spellEnd"/>
    </w:p>
    <w:p w:rsidR="00015933" w:rsidRDefault="00015933" w:rsidP="00D402DA">
      <w:bookmarkStart w:id="0" w:name="_GoBack"/>
      <w:bookmarkEnd w:id="0"/>
    </w:p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p w:rsidR="00015933" w:rsidRDefault="00015933" w:rsidP="00D402DA"/>
    <w:sectPr w:rsidR="00015933" w:rsidSect="0001593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562"/>
    <w:multiLevelType w:val="hybridMultilevel"/>
    <w:tmpl w:val="BEA2E888"/>
    <w:lvl w:ilvl="0" w:tplc="70947E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47FBD"/>
    <w:multiLevelType w:val="hybridMultilevel"/>
    <w:tmpl w:val="73B8FC34"/>
    <w:lvl w:ilvl="0" w:tplc="BD32BC4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53636F"/>
    <w:multiLevelType w:val="hybridMultilevel"/>
    <w:tmpl w:val="76EA7D1A"/>
    <w:lvl w:ilvl="0" w:tplc="16BC6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BC20F4"/>
    <w:multiLevelType w:val="hybridMultilevel"/>
    <w:tmpl w:val="68F2A660"/>
    <w:lvl w:ilvl="0" w:tplc="7C903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7231B8"/>
    <w:multiLevelType w:val="hybridMultilevel"/>
    <w:tmpl w:val="9C7CDED8"/>
    <w:lvl w:ilvl="0" w:tplc="7722B8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B6631"/>
    <w:multiLevelType w:val="hybridMultilevel"/>
    <w:tmpl w:val="2804A9A8"/>
    <w:lvl w:ilvl="0" w:tplc="7E1806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F808C9"/>
    <w:multiLevelType w:val="hybridMultilevel"/>
    <w:tmpl w:val="F1829914"/>
    <w:lvl w:ilvl="0" w:tplc="F6549A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3B527A"/>
    <w:multiLevelType w:val="hybridMultilevel"/>
    <w:tmpl w:val="348AE53C"/>
    <w:lvl w:ilvl="0" w:tplc="3ADEAECC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E38E5"/>
    <w:multiLevelType w:val="hybridMultilevel"/>
    <w:tmpl w:val="9EBAE334"/>
    <w:lvl w:ilvl="0" w:tplc="E25443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DB5FEF"/>
    <w:multiLevelType w:val="hybridMultilevel"/>
    <w:tmpl w:val="39BE7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05EF8"/>
    <w:multiLevelType w:val="hybridMultilevel"/>
    <w:tmpl w:val="9B708EF6"/>
    <w:lvl w:ilvl="0" w:tplc="ADAAD3E8">
      <w:start w:val="1"/>
      <w:numFmt w:val="decimal"/>
      <w:lvlText w:val="%1."/>
      <w:lvlJc w:val="left"/>
      <w:pPr>
        <w:ind w:left="1259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CD6428"/>
    <w:multiLevelType w:val="hybridMultilevel"/>
    <w:tmpl w:val="18A0F79E"/>
    <w:lvl w:ilvl="0" w:tplc="B028A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B28EB"/>
    <w:multiLevelType w:val="hybridMultilevel"/>
    <w:tmpl w:val="6578437A"/>
    <w:lvl w:ilvl="0" w:tplc="F08E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9C50C1"/>
    <w:multiLevelType w:val="hybridMultilevel"/>
    <w:tmpl w:val="8308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B066B"/>
    <w:multiLevelType w:val="hybridMultilevel"/>
    <w:tmpl w:val="D430EF0C"/>
    <w:lvl w:ilvl="0" w:tplc="90489E64">
      <w:start w:val="1"/>
      <w:numFmt w:val="decimal"/>
      <w:lvlText w:val="%1)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9D377C"/>
    <w:multiLevelType w:val="hybridMultilevel"/>
    <w:tmpl w:val="04C20528"/>
    <w:lvl w:ilvl="0" w:tplc="23A60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F6582"/>
    <w:multiLevelType w:val="hybridMultilevel"/>
    <w:tmpl w:val="9EE2F59A"/>
    <w:lvl w:ilvl="0" w:tplc="AB2438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FC3004"/>
    <w:multiLevelType w:val="hybridMultilevel"/>
    <w:tmpl w:val="BA00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4"/>
  </w:num>
  <w:num w:numId="5">
    <w:abstractNumId w:val="17"/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16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8F"/>
    <w:rsid w:val="00015933"/>
    <w:rsid w:val="00076497"/>
    <w:rsid w:val="00082D41"/>
    <w:rsid w:val="000D3280"/>
    <w:rsid w:val="001007F0"/>
    <w:rsid w:val="0018787F"/>
    <w:rsid w:val="001C3CA7"/>
    <w:rsid w:val="001E1EA8"/>
    <w:rsid w:val="003827B9"/>
    <w:rsid w:val="00393A4F"/>
    <w:rsid w:val="003A062E"/>
    <w:rsid w:val="003E70EA"/>
    <w:rsid w:val="00400D5C"/>
    <w:rsid w:val="005003C1"/>
    <w:rsid w:val="00566C8F"/>
    <w:rsid w:val="005822FE"/>
    <w:rsid w:val="005B6D82"/>
    <w:rsid w:val="005B712A"/>
    <w:rsid w:val="005E7173"/>
    <w:rsid w:val="006222F7"/>
    <w:rsid w:val="00633F12"/>
    <w:rsid w:val="00693CA1"/>
    <w:rsid w:val="00782103"/>
    <w:rsid w:val="007844B1"/>
    <w:rsid w:val="007B53AE"/>
    <w:rsid w:val="007C4207"/>
    <w:rsid w:val="00867B6F"/>
    <w:rsid w:val="0088189E"/>
    <w:rsid w:val="009814CF"/>
    <w:rsid w:val="009F57DE"/>
    <w:rsid w:val="00A12425"/>
    <w:rsid w:val="00B576FD"/>
    <w:rsid w:val="00B8287C"/>
    <w:rsid w:val="00BE49F7"/>
    <w:rsid w:val="00BF3AE1"/>
    <w:rsid w:val="00C529F6"/>
    <w:rsid w:val="00CC2591"/>
    <w:rsid w:val="00CC30F6"/>
    <w:rsid w:val="00CC48DB"/>
    <w:rsid w:val="00CE2213"/>
    <w:rsid w:val="00D032A0"/>
    <w:rsid w:val="00D402DA"/>
    <w:rsid w:val="00D47E58"/>
    <w:rsid w:val="00D76C6C"/>
    <w:rsid w:val="00D86861"/>
    <w:rsid w:val="00DB59D7"/>
    <w:rsid w:val="00DE3192"/>
    <w:rsid w:val="00E234B8"/>
    <w:rsid w:val="00E77B09"/>
    <w:rsid w:val="00E8053D"/>
    <w:rsid w:val="00F22A4E"/>
    <w:rsid w:val="00F579BF"/>
    <w:rsid w:val="00F832D5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402DA"/>
    <w:rPr>
      <w:b/>
      <w:bCs/>
      <w:color w:val="106BBE"/>
    </w:rPr>
  </w:style>
  <w:style w:type="character" w:styleId="a4">
    <w:name w:val="Emphasis"/>
    <w:uiPriority w:val="20"/>
    <w:qFormat/>
    <w:rsid w:val="00D402D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02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2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402DA"/>
    <w:rPr>
      <w:b/>
      <w:bCs/>
      <w:color w:val="106BBE"/>
    </w:rPr>
  </w:style>
  <w:style w:type="character" w:styleId="a4">
    <w:name w:val="Emphasis"/>
    <w:uiPriority w:val="20"/>
    <w:qFormat/>
    <w:rsid w:val="00D402D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02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2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6308-EDBA-4AF7-B7A9-4F2DB56F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41</cp:revision>
  <cp:lastPrinted>2023-11-14T08:53:00Z</cp:lastPrinted>
  <dcterms:created xsi:type="dcterms:W3CDTF">2017-07-05T09:56:00Z</dcterms:created>
  <dcterms:modified xsi:type="dcterms:W3CDTF">2025-11-20T13:08:00Z</dcterms:modified>
</cp:coreProperties>
</file>